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5A3" w:rsidRDefault="005D7221">
      <w:r>
        <w:rPr>
          <w:noProof/>
        </w:rPr>
        <w:drawing>
          <wp:inline distT="0" distB="0" distL="0" distR="0">
            <wp:extent cx="6120130" cy="8656053"/>
            <wp:effectExtent l="0" t="0" r="0" b="0"/>
            <wp:docPr id="1" name="Immagine 1" descr="http://www.diocesidicomo.it/como/allegati/37469/Locandina%20preghiera%20del%20Lavoro%202018%20C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ocesidicomo.it/como/allegati/37469/Locandina%20preghiera%20del%20Lavoro%202018%20Com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25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21"/>
    <w:rsid w:val="000C25A3"/>
    <w:rsid w:val="005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5A451-B359-4C53-B4C2-24BD73AD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Bustaffa</dc:creator>
  <cp:keywords/>
  <dc:description/>
  <cp:lastModifiedBy>Paolo Bustaffa</cp:lastModifiedBy>
  <cp:revision>1</cp:revision>
  <dcterms:created xsi:type="dcterms:W3CDTF">2018-05-07T14:50:00Z</dcterms:created>
  <dcterms:modified xsi:type="dcterms:W3CDTF">2018-05-07T14:53:00Z</dcterms:modified>
</cp:coreProperties>
</file>